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10210" w:type="dxa"/>
        <w:tblLook w:val="0000"/>
      </w:tblPr>
      <w:tblGrid>
        <w:gridCol w:w="5650"/>
        <w:gridCol w:w="4560"/>
      </w:tblGrid>
      <w:tr w:rsidR="00802B49" w:rsidRPr="00D10EA5" w:rsidTr="00E06EAF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5650" w:type="dxa"/>
          </w:tcPr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Утверждаю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Руководитель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Федеральной службы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по надзору в сфере защиты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прав потребителей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и благополучия человека,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Главный государственный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санитарный врач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Российской Федерации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Г.Г.ОНИЩЕНКО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21 сентября 2006 года </w:t>
            </w:r>
          </w:p>
        </w:tc>
        <w:tc>
          <w:tcPr>
            <w:tcW w:w="0" w:type="auto"/>
          </w:tcPr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Утверждаю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Главный государственный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инспектор безопасности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дорожного движения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Российской Федерации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В.Н.КИРЬЯНОВ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21 сентября 2006 года </w:t>
            </w:r>
          </w:p>
          <w:p w:rsidR="00802B49" w:rsidRPr="00D10EA5" w:rsidRDefault="00802B49" w:rsidP="00E06EAF">
            <w:pPr>
              <w:pStyle w:val="Default"/>
              <w:rPr>
                <w:color w:val="auto"/>
                <w:sz w:val="28"/>
                <w:szCs w:val="28"/>
              </w:rPr>
            </w:pPr>
            <w:r w:rsidRPr="00D10EA5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802B49" w:rsidRPr="00D10EA5" w:rsidRDefault="00802B49" w:rsidP="00802B49">
      <w:pPr>
        <w:pStyle w:val="Default"/>
        <w:rPr>
          <w:color w:val="auto"/>
        </w:rPr>
      </w:pP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 </w:t>
      </w:r>
    </w:p>
    <w:p w:rsidR="00802B49" w:rsidRPr="00D10EA5" w:rsidRDefault="00802B49" w:rsidP="00802B49">
      <w:pPr>
        <w:pStyle w:val="Default"/>
        <w:jc w:val="center"/>
        <w:rPr>
          <w:color w:val="auto"/>
        </w:rPr>
      </w:pPr>
    </w:p>
    <w:p w:rsidR="00802B49" w:rsidRPr="00D10EA5" w:rsidRDefault="00802B49" w:rsidP="00802B49">
      <w:pPr>
        <w:pStyle w:val="Default"/>
        <w:jc w:val="center"/>
        <w:rPr>
          <w:color w:val="auto"/>
        </w:rPr>
      </w:pPr>
      <w:r w:rsidRPr="00D10EA5">
        <w:rPr>
          <w:b/>
          <w:bCs/>
          <w:color w:val="auto"/>
        </w:rPr>
        <w:t>МЕТОДИЧЕСКИЕ РЕКОМЕНДАЦИИ</w:t>
      </w:r>
    </w:p>
    <w:p w:rsidR="00802B49" w:rsidRPr="00D10EA5" w:rsidRDefault="00802B49" w:rsidP="00802B49">
      <w:pPr>
        <w:pStyle w:val="Default"/>
        <w:jc w:val="center"/>
        <w:rPr>
          <w:color w:val="auto"/>
        </w:rPr>
      </w:pPr>
      <w:r w:rsidRPr="00D10EA5">
        <w:rPr>
          <w:b/>
          <w:bCs/>
          <w:color w:val="auto"/>
        </w:rPr>
        <w:t xml:space="preserve">ПО ОБЕСПЕЧЕНИЮ </w:t>
      </w:r>
      <w:proofErr w:type="gramStart"/>
      <w:r w:rsidRPr="00D10EA5">
        <w:rPr>
          <w:b/>
          <w:bCs/>
          <w:color w:val="auto"/>
        </w:rPr>
        <w:t>САНИТАРНО-ЭПИДЕМИОЛОГИЧЕСКОГО</w:t>
      </w:r>
      <w:proofErr w:type="gramEnd"/>
    </w:p>
    <w:p w:rsidR="00802B49" w:rsidRPr="00D10EA5" w:rsidRDefault="00802B49" w:rsidP="00802B49">
      <w:pPr>
        <w:pStyle w:val="Default"/>
        <w:jc w:val="center"/>
        <w:rPr>
          <w:color w:val="auto"/>
        </w:rPr>
      </w:pPr>
      <w:r w:rsidRPr="00D10EA5">
        <w:rPr>
          <w:b/>
          <w:bCs/>
          <w:color w:val="auto"/>
        </w:rPr>
        <w:t>БЛАГОПОЛУЧИЯ И БЕЗОПАСНОСТИ ПЕРЕВОЗОК ОРГАНИЗОВАННЫХ</w:t>
      </w:r>
    </w:p>
    <w:p w:rsidR="00802B49" w:rsidRPr="00D10EA5" w:rsidRDefault="00802B49" w:rsidP="00802B49">
      <w:pPr>
        <w:pStyle w:val="Default"/>
        <w:jc w:val="center"/>
        <w:rPr>
          <w:color w:val="auto"/>
        </w:rPr>
      </w:pPr>
      <w:r w:rsidRPr="00D10EA5">
        <w:rPr>
          <w:b/>
          <w:bCs/>
          <w:color w:val="auto"/>
        </w:rPr>
        <w:t>ГРУПП ДЕТЕЙ АВТОМОБИЛЬНЫМ ТРАНСПОРТОМ</w:t>
      </w:r>
    </w:p>
    <w:p w:rsidR="00802B49" w:rsidRDefault="00802B49" w:rsidP="00802B49">
      <w:pPr>
        <w:pStyle w:val="Default"/>
        <w:jc w:val="center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  <w:r>
        <w:rPr>
          <w:b/>
          <w:bCs/>
          <w:color w:val="auto"/>
        </w:rPr>
        <w:t>Общие положения</w:t>
      </w:r>
      <w:r>
        <w:rPr>
          <w:color w:val="auto"/>
        </w:rPr>
        <w:t xml:space="preserve">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2. Главными задачами настоящих Методических рекомендаций являются: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- обобщение требований по обеспечению безопасности перевозки организованных групп детей в одном документе;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3. Настоящие Методические рекомендации применяются при осуществлении перевозок автобусами групп общей численностью восемь и более детей.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4. В настоящих Методических рекомендациях используются следующие термины и определения: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Заказчик - организация, юридическое или физическое лицо, являющееся потребителем транспортной услуги по перевозке детей;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Исполнитель - организация, юридическое или физическое лицо, выполняющее услугу по перевозке детей по заявке Заказчика.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5.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lastRenderedPageBreak/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>
        <w:rPr>
          <w:color w:val="auto"/>
        </w:rPr>
        <w:t>БДД пр</w:t>
      </w:r>
      <w:proofErr w:type="gramEnd"/>
      <w:r>
        <w:rPr>
          <w:color w:val="auto"/>
        </w:rPr>
        <w:t xml:space="preserve">едъявляется Заказчиком вместе с заявкой на перевозку детей автомобильной колонной Исполнителю.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7. Экскурсионные автобусные поездки детей организуются по маршрутам продолжительностью до 12 часов с одним водителем и до 16 часов - с двумя водителями.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Туристско-экскурсионные перевозки детей дошкольного возраста не рекомендуются.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>В случае</w:t>
      </w:r>
      <w:proofErr w:type="gramStart"/>
      <w:r>
        <w:rPr>
          <w:color w:val="auto"/>
        </w:rPr>
        <w:t>,</w:t>
      </w:r>
      <w:proofErr w:type="gramEnd"/>
      <w:r>
        <w:rPr>
          <w:color w:val="auto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 </w:t>
      </w:r>
    </w:p>
    <w:p w:rsidR="00802B49" w:rsidRDefault="00802B49" w:rsidP="00802B49">
      <w:pPr>
        <w:pStyle w:val="Default"/>
        <w:rPr>
          <w:color w:val="auto"/>
        </w:rPr>
      </w:pPr>
      <w:r>
        <w:rPr>
          <w:color w:val="auto"/>
        </w:rPr>
        <w:t xml:space="preserve"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 </w:t>
      </w:r>
    </w:p>
    <w:p w:rsidR="00802B49" w:rsidRDefault="00802B49" w:rsidP="00802B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802B49" w:rsidRDefault="00802B49" w:rsidP="00802B4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требования по организации перевозок детей </w:t>
      </w:r>
    </w:p>
    <w:p w:rsidR="00802B49" w:rsidRPr="00D10EA5" w:rsidRDefault="00802B49" w:rsidP="00802B49">
      <w:pPr>
        <w:pStyle w:val="Default"/>
        <w:rPr>
          <w:color w:val="auto"/>
          <w:sz w:val="18"/>
          <w:szCs w:val="18"/>
        </w:rPr>
      </w:pPr>
      <w:r w:rsidRPr="00D10EA5">
        <w:rPr>
          <w:color w:val="auto"/>
        </w:rPr>
        <w:t xml:space="preserve">1. Для организации перевозки детей Заказчик должен заключить договор с Исполнителем. При этом Исполнитель обязан иметь лицензию на данный вид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Передача лицензии или лицензионной карточки другому перевозчику запрещена.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Заказчик несет ответственность за безопасность перевозки детей в части, его касающейся.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lastRenderedPageBreak/>
        <w:t xml:space="preserve"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7. Автобус должен быть оборудован: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двумя легкосъемными огнетушителями емкостью не менее двух литров каждый (один - в кабине водителя, другой - в пассажирском салоне автобуса);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двумя аптечками первой помощи (автомобильными);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двумя противооткатными упорами;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знаком аварийной остановки;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D10EA5">
        <w:rPr>
          <w:color w:val="auto"/>
        </w:rPr>
        <w:t>тахографами</w:t>
      </w:r>
      <w:proofErr w:type="spellEnd"/>
      <w:r w:rsidRPr="00D10EA5">
        <w:rPr>
          <w:color w:val="auto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D10EA5">
        <w:rPr>
          <w:color w:val="auto"/>
        </w:rPr>
        <w:t>тахографов</w:t>
      </w:r>
      <w:proofErr w:type="spellEnd"/>
      <w:r w:rsidRPr="00D10EA5">
        <w:rPr>
          <w:color w:val="auto"/>
        </w:rPr>
        <w:t xml:space="preserve"> на автомобильном транспорте в Российской Федерации, утвержденных Приказом Минтранса России от 07.07.98 N 86.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9. При выезде на линию к месту посадки водитель должен лично проверить состояние экипировки автобуса.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При осуществлении перевозки групп детей одним или двумя автобусами сопровождение специальным автомобилем ГИБДД не обязательно.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Сопровождение колонны автобусов при автомобильной перевозке групп детей осуществляется от места формирования до конечного пункта назначения.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11. При массовой перевозке детей руководителем Исполнителя назначаются: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из числа допущенных к перевозке детей водителей - старший водитель;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из числа специалистов работников Исполнителя - </w:t>
      </w:r>
      <w:proofErr w:type="gramStart"/>
      <w:r w:rsidRPr="00D10EA5">
        <w:rPr>
          <w:color w:val="auto"/>
        </w:rPr>
        <w:t>старший</w:t>
      </w:r>
      <w:proofErr w:type="gramEnd"/>
      <w:r w:rsidRPr="00D10EA5">
        <w:rPr>
          <w:color w:val="auto"/>
        </w:rPr>
        <w:t xml:space="preserve"> автомобильной колонны.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Старший водитель, как правило, управляет последним автобусом колонны.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даты и маршрута движения;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схемы трассы движения и маневрирования с обозначением на ней опасных участков, постов ГИБДД, пунктов медицинской помощи, больниц и др.;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подтверждения выделения медицинского сопровождения;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марки и государственного номера автобуса (автобусов), фамилий водителей, которые </w:t>
      </w:r>
      <w:r w:rsidRPr="00D10EA5">
        <w:rPr>
          <w:color w:val="auto"/>
        </w:rPr>
        <w:lastRenderedPageBreak/>
        <w:t xml:space="preserve">будут осуществлять перевозку детей, с приложением списков детей и лиц, их сопровождающих, утвержденных территориальными управлениями образования.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D10EA5">
        <w:rPr>
          <w:color w:val="auto"/>
        </w:rPr>
        <w:t>Роспотребнадзора</w:t>
      </w:r>
      <w:proofErr w:type="spellEnd"/>
      <w:r w:rsidRPr="00D10EA5">
        <w:rPr>
          <w:color w:val="auto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D10EA5">
        <w:rPr>
          <w:color w:val="auto"/>
        </w:rPr>
        <w:t>трассмаршрутов</w:t>
      </w:r>
      <w:proofErr w:type="spellEnd"/>
      <w:r w:rsidRPr="00D10EA5">
        <w:rPr>
          <w:color w:val="auto"/>
        </w:rPr>
        <w:t xml:space="preserve"> и графиков движения автобусов с органами ГИБДД.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 </w:t>
      </w:r>
      <w:r w:rsidRPr="00D10EA5">
        <w:rPr>
          <w:b/>
          <w:bCs/>
          <w:color w:val="auto"/>
        </w:rPr>
        <w:t xml:space="preserve">Требования по выполнению перевозок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Уполномоченное лицо Исполнителя вносит в путевой лист автобуса отметку о прохождении водителем специального инструктажа.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2.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D10EA5">
        <w:rPr>
          <w:color w:val="auto"/>
        </w:rPr>
        <w:t>в</w:t>
      </w:r>
      <w:proofErr w:type="gramEnd"/>
      <w:r w:rsidRPr="00D10EA5">
        <w:rPr>
          <w:color w:val="auto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lastRenderedPageBreak/>
        <w:t xml:space="preserve">8. </w:t>
      </w:r>
      <w:proofErr w:type="gramStart"/>
      <w:r w:rsidRPr="00D10EA5">
        <w:rPr>
          <w:color w:val="auto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D10EA5">
        <w:rPr>
          <w:color w:val="auto"/>
        </w:rPr>
        <w:t xml:space="preserve"> Первым из автобуса выходит </w:t>
      </w:r>
      <w:proofErr w:type="gramStart"/>
      <w:r w:rsidRPr="00D10EA5">
        <w:rPr>
          <w:color w:val="auto"/>
        </w:rPr>
        <w:t>старший</w:t>
      </w:r>
      <w:proofErr w:type="gramEnd"/>
      <w:r w:rsidRPr="00D10EA5">
        <w:rPr>
          <w:color w:val="auto"/>
        </w:rPr>
        <w:t xml:space="preserve"> и, располагаясь у передней части автобуса, руководит высадкой детей.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10. Водителю автобуса при перевозке детей запрещается: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следовать со скоростью более 60 км/час;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изменять маршрут следования;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перевозить в салоне автобуса, в котором находятся дети, любой груз, багаж или инвентарь, кроме ручной клади и личных вещей детей;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оставлять автобус или покидать свое место, если в салоне автобуса находятся дети;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при следовании в автомобильной колонне производить обгон впереди идущего автобуса;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выходить из салона автобуса при наличии детей в автобусе, в том числе при посадке и высадке детей;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осуществлять движение автобуса задним ходом;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11. </w:t>
      </w:r>
      <w:proofErr w:type="gramStart"/>
      <w:r w:rsidRPr="00D10EA5">
        <w:rPr>
          <w:color w:val="auto"/>
        </w:rPr>
        <w:t xml:space="preserve">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 </w:t>
      </w:r>
      <w:proofErr w:type="gramEnd"/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 </w:t>
      </w:r>
    </w:p>
    <w:p w:rsidR="00802B49" w:rsidRPr="00D10EA5" w:rsidRDefault="00802B49" w:rsidP="00802B49">
      <w:pPr>
        <w:pStyle w:val="Default"/>
        <w:rPr>
          <w:color w:val="auto"/>
        </w:rPr>
      </w:pPr>
      <w:r w:rsidRPr="00D10EA5"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>Перечень нормативных правовых актов,</w:t>
      </w:r>
      <w:r>
        <w:rPr>
          <w:color w:val="auto"/>
          <w:sz w:val="28"/>
          <w:szCs w:val="28"/>
        </w:rPr>
        <w:t xml:space="preserve"> </w:t>
      </w:r>
    </w:p>
    <w:p w:rsidR="00802B49" w:rsidRDefault="00802B49" w:rsidP="00802B4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использованных при составлении Методических рекомендаций </w:t>
      </w:r>
    </w:p>
    <w:p w:rsidR="00802B49" w:rsidRPr="00D10EA5" w:rsidRDefault="00802B49" w:rsidP="00802B49">
      <w:pPr>
        <w:pStyle w:val="Default"/>
        <w:rPr>
          <w:color w:val="auto"/>
          <w:sz w:val="28"/>
          <w:szCs w:val="28"/>
        </w:rPr>
      </w:pPr>
      <w:r w:rsidRPr="00936B34">
        <w:rPr>
          <w:color w:val="auto"/>
        </w:rPr>
        <w:t xml:space="preserve">1. Федеральный закон от 10.12.95 № 196-ФЗ "О безопасности дорожного движения".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2. Закон РФ от 07.02.92 № 2300-1 "О защите прав потребителей".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3. Федеральный закон от 30.03.99 N 52-ФЗ "О санитарно-эпидемиологическом благополучии населения".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4. Федеральный закон от 08.08.2001 № 128-ФЗ "О лицензировании отдельных видов деятельности".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5. Приказ Минтранса России от 08.01.97 № 2 "Об утверждении Положения об обеспечении безопасности перевозок пассажиров автобусами" (зарегистрирован в Минюсте России 14.05.97, </w:t>
      </w:r>
      <w:proofErr w:type="spellStart"/>
      <w:r w:rsidRPr="00936B34">
        <w:rPr>
          <w:color w:val="auto"/>
        </w:rPr>
        <w:t>рег</w:t>
      </w:r>
      <w:proofErr w:type="spellEnd"/>
      <w:r w:rsidRPr="00936B34">
        <w:rPr>
          <w:color w:val="auto"/>
        </w:rPr>
        <w:t xml:space="preserve">. № 1302).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6.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</w:t>
      </w:r>
      <w:proofErr w:type="spellStart"/>
      <w:r w:rsidRPr="00936B34">
        <w:rPr>
          <w:color w:val="auto"/>
        </w:rPr>
        <w:t>рег</w:t>
      </w:r>
      <w:proofErr w:type="spellEnd"/>
      <w:r w:rsidRPr="00936B34">
        <w:rPr>
          <w:color w:val="auto"/>
        </w:rPr>
        <w:t xml:space="preserve">. № 868).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7.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</w:t>
      </w:r>
      <w:proofErr w:type="spellStart"/>
      <w:r w:rsidRPr="00936B34">
        <w:rPr>
          <w:color w:val="auto"/>
        </w:rPr>
        <w:t>рег</w:t>
      </w:r>
      <w:proofErr w:type="spellEnd"/>
      <w:r w:rsidRPr="00936B34">
        <w:rPr>
          <w:color w:val="auto"/>
        </w:rPr>
        <w:t xml:space="preserve">. № 6094).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lastRenderedPageBreak/>
        <w:t xml:space="preserve">8. Постановление Правительства РФ от 23.10.93 № 1090 "О Правилах дорожного движения" (с изменениями).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9. Приказ Минтранса России от 07.07.98 № 86 "Об утверждении Правил использования </w:t>
      </w:r>
      <w:proofErr w:type="spellStart"/>
      <w:r w:rsidRPr="00936B34">
        <w:rPr>
          <w:color w:val="auto"/>
        </w:rPr>
        <w:t>тахографов</w:t>
      </w:r>
      <w:proofErr w:type="spellEnd"/>
      <w:r w:rsidRPr="00936B34">
        <w:rPr>
          <w:color w:val="auto"/>
        </w:rPr>
        <w:t xml:space="preserve"> на автомобильном транспорте в Российской Федерации". </w:t>
      </w:r>
    </w:p>
    <w:p w:rsidR="00802B49" w:rsidRPr="00936B34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10. Постановление Правительства РФ от 10.06.2002 № 402 "О лицензировании перевозок пассажиров и грузов автомобильным транспортом". </w:t>
      </w:r>
    </w:p>
    <w:p w:rsidR="00802B49" w:rsidRDefault="00802B49" w:rsidP="00802B49">
      <w:pPr>
        <w:pStyle w:val="Default"/>
        <w:rPr>
          <w:color w:val="auto"/>
        </w:rPr>
      </w:pPr>
      <w:r w:rsidRPr="00936B34">
        <w:rPr>
          <w:color w:val="auto"/>
        </w:rPr>
        <w:t xml:space="preserve">11. Приказ МВД России от 06.07.95 № 260 "О мерах по обеспечению безопасного и беспрепятственного проезда автомобилей специального назначения". </w:t>
      </w: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802B49" w:rsidRDefault="00802B49" w:rsidP="00802B49">
      <w:pPr>
        <w:pStyle w:val="Default"/>
        <w:rPr>
          <w:color w:val="auto"/>
        </w:rPr>
      </w:pPr>
    </w:p>
    <w:p w:rsidR="00526AD1" w:rsidRDefault="00526AD1"/>
    <w:sectPr w:rsidR="005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802B49"/>
    <w:rsid w:val="00526AD1"/>
    <w:rsid w:val="008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0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2571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2019-04-05T07:11:00Z</dcterms:created>
  <dcterms:modified xsi:type="dcterms:W3CDTF">2019-04-05T07:11:00Z</dcterms:modified>
</cp:coreProperties>
</file>